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2F9E" w14:textId="77777777" w:rsidR="00077286" w:rsidRDefault="00401FD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№</w:t>
      </w:r>
      <w:r w:rsidR="00E97E81">
        <w:rPr>
          <w:rFonts w:ascii="Times New Roman" w:hAnsi="Times New Roman"/>
          <w:b/>
          <w:bCs/>
        </w:rPr>
        <w:t xml:space="preserve"> </w:t>
      </w:r>
      <w:r w:rsidR="00A01D77">
        <w:rPr>
          <w:rFonts w:ascii="Times New Roman" w:hAnsi="Times New Roman"/>
          <w:b/>
          <w:bCs/>
        </w:rPr>
        <w:t>_____</w:t>
      </w:r>
    </w:p>
    <w:p w14:paraId="43F37321" w14:textId="77777777" w:rsidR="00077286" w:rsidRDefault="00DF0C45" w:rsidP="00E97E8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оказании транспортных услуг</w:t>
      </w:r>
    </w:p>
    <w:p w14:paraId="6D948255" w14:textId="77777777" w:rsidR="00077286" w:rsidRDefault="00077286">
      <w:pPr>
        <w:pStyle w:val="Standard"/>
        <w:jc w:val="both"/>
        <w:rPr>
          <w:rFonts w:ascii="Times New Roman" w:hAnsi="Times New Roman"/>
          <w:b/>
          <w:bCs/>
        </w:rPr>
      </w:pPr>
    </w:p>
    <w:p w14:paraId="7558E120" w14:textId="77777777" w:rsidR="00077286" w:rsidRPr="00E97E81" w:rsidRDefault="00E97E81" w:rsidP="00E97E81">
      <w:pPr>
        <w:pStyle w:val="Standard"/>
        <w:rPr>
          <w:rFonts w:ascii="Times New Roman" w:hAnsi="Times New Roman"/>
          <w:bCs/>
        </w:rPr>
      </w:pPr>
      <w:r w:rsidRPr="00E97E81">
        <w:rPr>
          <w:rFonts w:ascii="Times New Roman" w:hAnsi="Times New Roman"/>
          <w:bCs/>
        </w:rPr>
        <w:t xml:space="preserve">д. Бунятино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</w:t>
      </w:r>
      <w:r w:rsidR="00A01D77">
        <w:rPr>
          <w:rFonts w:ascii="Times New Roman" w:hAnsi="Times New Roman"/>
          <w:bCs/>
        </w:rPr>
        <w:t>________</w:t>
      </w:r>
      <w:r w:rsidRPr="00E97E81">
        <w:rPr>
          <w:rFonts w:ascii="Times New Roman" w:hAnsi="Times New Roman"/>
          <w:bCs/>
        </w:rPr>
        <w:t xml:space="preserve"> </w:t>
      </w:r>
      <w:r w:rsidR="00401FD3" w:rsidRPr="00E97E81">
        <w:rPr>
          <w:rFonts w:ascii="Times New Roman" w:hAnsi="Times New Roman"/>
          <w:bCs/>
        </w:rPr>
        <w:t>20</w:t>
      </w:r>
      <w:r w:rsidRPr="00E97E81">
        <w:rPr>
          <w:rFonts w:ascii="Times New Roman" w:hAnsi="Times New Roman"/>
          <w:bCs/>
        </w:rPr>
        <w:t>18</w:t>
      </w:r>
      <w:r w:rsidR="00401FD3" w:rsidRPr="00E97E81">
        <w:rPr>
          <w:rFonts w:ascii="Times New Roman" w:hAnsi="Times New Roman"/>
          <w:bCs/>
        </w:rPr>
        <w:t xml:space="preserve"> года</w:t>
      </w:r>
    </w:p>
    <w:p w14:paraId="6DC17857" w14:textId="77777777" w:rsidR="00E97E81" w:rsidRDefault="00E97E81">
      <w:pPr>
        <w:pStyle w:val="Standard"/>
        <w:jc w:val="both"/>
        <w:rPr>
          <w:rFonts w:ascii="Times New Roman" w:hAnsi="Times New Roman"/>
          <w:b/>
          <w:bCs/>
        </w:rPr>
      </w:pPr>
    </w:p>
    <w:p w14:paraId="32329B37" w14:textId="77777777" w:rsidR="00E97E81" w:rsidRDefault="001969EF">
      <w:pPr>
        <w:pStyle w:val="Standard"/>
        <w:jc w:val="both"/>
        <w:rPr>
          <w:rFonts w:ascii="Times New Roman" w:hAnsi="Times New Roman"/>
        </w:rPr>
      </w:pPr>
      <w:r w:rsidRPr="001969EF">
        <w:rPr>
          <w:rFonts w:ascii="Times New Roman" w:hAnsi="Times New Roman"/>
          <w:b/>
          <w:bCs/>
        </w:rPr>
        <w:t xml:space="preserve">Акционерное общество «Агрофирма «Бунятино», </w:t>
      </w:r>
      <w:r w:rsidRPr="001969EF">
        <w:rPr>
          <w:rFonts w:ascii="Times New Roman" w:hAnsi="Times New Roman"/>
          <w:bCs/>
        </w:rPr>
        <w:t>в лице Генерального директора Щукина С.Ю.</w:t>
      </w:r>
      <w:r w:rsidR="00401FD3">
        <w:rPr>
          <w:rFonts w:ascii="Times New Roman" w:hAnsi="Times New Roman"/>
        </w:rPr>
        <w:t xml:space="preserve">, действующего на основании Устава, именуемое в дальнейшем </w:t>
      </w:r>
      <w:r w:rsidR="00401FD3">
        <w:rPr>
          <w:rFonts w:ascii="Times New Roman" w:hAnsi="Times New Roman"/>
          <w:b/>
          <w:bCs/>
        </w:rPr>
        <w:t>«Клиент</w:t>
      </w:r>
      <w:proofErr w:type="gramStart"/>
      <w:r w:rsidR="00401FD3">
        <w:rPr>
          <w:rFonts w:ascii="Times New Roman" w:hAnsi="Times New Roman"/>
          <w:b/>
          <w:bCs/>
        </w:rPr>
        <w:t xml:space="preserve">»,  </w:t>
      </w:r>
      <w:r w:rsidR="00401FD3">
        <w:rPr>
          <w:rFonts w:ascii="Times New Roman" w:hAnsi="Times New Roman"/>
        </w:rPr>
        <w:t>с</w:t>
      </w:r>
      <w:proofErr w:type="gramEnd"/>
      <w:r w:rsidR="00401FD3">
        <w:rPr>
          <w:rFonts w:ascii="Times New Roman" w:hAnsi="Times New Roman"/>
        </w:rPr>
        <w:t xml:space="preserve"> одной стороны, </w:t>
      </w:r>
    </w:p>
    <w:p w14:paraId="5A795F53" w14:textId="77777777" w:rsidR="00EB50B4" w:rsidRPr="00EB50B4" w:rsidRDefault="00401FD3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 </w:t>
      </w:r>
      <w:r w:rsidR="00E97E81" w:rsidRPr="00E97E81">
        <w:rPr>
          <w:rFonts w:ascii="Times New Roman" w:hAnsi="Times New Roman"/>
          <w:b/>
        </w:rPr>
        <w:t xml:space="preserve">Общество с ограниченной </w:t>
      </w:r>
      <w:proofErr w:type="gramStart"/>
      <w:r w:rsidR="00E97E81" w:rsidRPr="00E97E81">
        <w:rPr>
          <w:rFonts w:ascii="Times New Roman" w:hAnsi="Times New Roman"/>
          <w:b/>
        </w:rPr>
        <w:t>ответственностью  «</w:t>
      </w:r>
      <w:proofErr w:type="gramEnd"/>
      <w:r w:rsidR="00A01D77">
        <w:rPr>
          <w:rFonts w:ascii="Times New Roman" w:hAnsi="Times New Roman"/>
          <w:b/>
        </w:rPr>
        <w:t>_______________-</w:t>
      </w:r>
      <w:r w:rsidR="00E97E81" w:rsidRPr="00E97E81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, </w:t>
      </w:r>
      <w:r w:rsidR="00E97E81" w:rsidRPr="00E97E81">
        <w:rPr>
          <w:rFonts w:ascii="Times New Roman" w:hAnsi="Times New Roman"/>
        </w:rPr>
        <w:t xml:space="preserve">в лице Генерального директора </w:t>
      </w:r>
      <w:r w:rsidR="00A01D77">
        <w:rPr>
          <w:rFonts w:ascii="Times New Roman" w:hAnsi="Times New Roman"/>
        </w:rPr>
        <w:t>_______________-</w:t>
      </w:r>
      <w:r w:rsidR="00E97E8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</w:t>
      </w:r>
      <w:r w:rsidR="00E97E81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на основании </w:t>
      </w:r>
      <w:r w:rsidR="00E97E81">
        <w:rPr>
          <w:rFonts w:ascii="Times New Roman" w:hAnsi="Times New Roman"/>
        </w:rPr>
        <w:t>Устава</w:t>
      </w:r>
      <w:r>
        <w:rPr>
          <w:rFonts w:ascii="Times New Roman" w:hAnsi="Times New Roman"/>
        </w:rPr>
        <w:t>, именуем</w:t>
      </w:r>
      <w:r w:rsidR="00E97E81">
        <w:rPr>
          <w:rFonts w:ascii="Times New Roman" w:hAnsi="Times New Roman"/>
        </w:rPr>
        <w:t>ое</w:t>
      </w:r>
      <w:r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  <w:b/>
          <w:bCs/>
        </w:rPr>
        <w:t xml:space="preserve">«Перевозчик», </w:t>
      </w:r>
      <w:r w:rsidR="00E97E81" w:rsidRPr="00E97E81">
        <w:rPr>
          <w:rFonts w:ascii="Times New Roman" w:hAnsi="Times New Roman"/>
          <w:bCs/>
        </w:rPr>
        <w:t>совместно именуемые</w:t>
      </w:r>
      <w:r w:rsidR="00E97E81">
        <w:rPr>
          <w:rFonts w:ascii="Times New Roman" w:hAnsi="Times New Roman"/>
          <w:b/>
          <w:bCs/>
        </w:rPr>
        <w:t xml:space="preserve"> «Стороны», </w:t>
      </w:r>
      <w:r>
        <w:rPr>
          <w:rFonts w:ascii="Times New Roman" w:hAnsi="Times New Roman"/>
        </w:rPr>
        <w:t xml:space="preserve">заключили настоящий договор  </w:t>
      </w:r>
      <w:r w:rsidR="00E97E8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нижеследующем:</w:t>
      </w:r>
    </w:p>
    <w:p w14:paraId="7D4AE4E4" w14:textId="77777777" w:rsidR="0053636A" w:rsidRDefault="0053636A" w:rsidP="0053636A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Предмет договора.</w:t>
      </w:r>
    </w:p>
    <w:p w14:paraId="3D3BF4B1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Клиент обязуется предъявлять к перевозке грузы, а Перевозчик принимать и </w:t>
      </w:r>
      <w:r w:rsidRPr="001C2E26">
        <w:rPr>
          <w:rFonts w:ascii="Times New Roman" w:hAnsi="Times New Roman"/>
          <w:strike/>
          <w:highlight w:val="yellow"/>
        </w:rPr>
        <w:t>перевозить</w:t>
      </w:r>
      <w:r>
        <w:rPr>
          <w:rFonts w:ascii="Times New Roman" w:hAnsi="Times New Roman"/>
        </w:rPr>
        <w:t xml:space="preserve"> грузы к месту назначения.</w:t>
      </w:r>
    </w:p>
    <w:p w14:paraId="4026F980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В соответствии со ст.428 ГК РФ, настоящий договор является договором присоединения, согласно которому Перевозчик, в случае подписания данного договора, признает </w:t>
      </w:r>
      <w:proofErr w:type="gramStart"/>
      <w:r>
        <w:rPr>
          <w:rFonts w:ascii="Times New Roman" w:hAnsi="Times New Roman"/>
        </w:rPr>
        <w:t>условия</w:t>
      </w:r>
      <w:proofErr w:type="gramEnd"/>
      <w:r>
        <w:rPr>
          <w:rFonts w:ascii="Times New Roman" w:hAnsi="Times New Roman"/>
        </w:rPr>
        <w:t xml:space="preserve"> указанные в нормативном локальном акте, касающиеся порядка возвратов продукции от контрагента.</w:t>
      </w:r>
    </w:p>
    <w:p w14:paraId="323E7D1E" w14:textId="77777777" w:rsidR="0053636A" w:rsidRPr="00E97E81" w:rsidRDefault="0053636A" w:rsidP="0053636A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Условия перевозок.</w:t>
      </w:r>
    </w:p>
    <w:p w14:paraId="2252A4AB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Перевозок грузов выполняется Перевозчиком на основании заявок Клиента (заявка указывается в маршрутном листе):</w:t>
      </w:r>
    </w:p>
    <w:p w14:paraId="5783F382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не позднее 20.00 - 21.30 часов дня, предшествующего дню перевозки, при осуществлении пригородных и междугородных перевозок в пределах г. Москвы и Московской области.</w:t>
      </w:r>
    </w:p>
    <w:p w14:paraId="7C21B5B0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не позднее 24 часов при осуществлении межобластных перевозок.</w:t>
      </w:r>
    </w:p>
    <w:p w14:paraId="34441D9F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Услуги считаются оказанными на основании отметки Покупателя в товарно-транспортной накладной Клиента, что является подтверждением маршрута и объема перевезенного груза.</w:t>
      </w:r>
    </w:p>
    <w:p w14:paraId="343119D4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Клиент предъявляет заявку на перевозку грузов в письменной форме или по телефону. В ней указывает: наименование груза, его объем, количество, вес, стоимость груза, вид транспорта.</w:t>
      </w:r>
    </w:p>
    <w:p w14:paraId="5AB8B547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</w:p>
    <w:p w14:paraId="7B0F47C5" w14:textId="77777777" w:rsidR="0053636A" w:rsidRDefault="0053636A" w:rsidP="0053636A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Обязанности сторон.</w:t>
      </w:r>
    </w:p>
    <w:p w14:paraId="14414EC0" w14:textId="77777777" w:rsidR="0053636A" w:rsidRDefault="0053636A" w:rsidP="0053636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3.1. «Перевозчик обязан»:</w:t>
      </w:r>
    </w:p>
    <w:p w14:paraId="2876CABB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Иметь систему спутникового мониторинга (навигация) с датчиком температурного режима в рефрижераторе, все расходы которой Перевозчик оплачивает самостоятельно.  </w:t>
      </w:r>
    </w:p>
    <w:p w14:paraId="704C3D80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Предоставить под погрузку собственный или арендованный автотранспорт, в исправном состоянии, пригодный для перевозки заявленного груза, отвечающий санитарным требованиям и нормам, обеспечить сохранность качественных характеристик груза в процессе его доставки.</w:t>
      </w:r>
    </w:p>
    <w:p w14:paraId="37E041F9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При подаче транспорта на погрузку и выгрузку иметь при себе действующее санитарное заключение на используемый для перевозки груза автотранспорт, доверенность и личную медицинскую книжку на водителя и другие документы, обязательные для перевозки груза.</w:t>
      </w:r>
    </w:p>
    <w:p w14:paraId="314FCBA5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 Принять груз, согласно полученной от Клиента заявки (под подпись в маршрутном листе), оборотную тару </w:t>
      </w:r>
      <w:r w:rsidRPr="00CF7B7B">
        <w:rPr>
          <w:rFonts w:ascii="Times New Roman" w:hAnsi="Times New Roman"/>
        </w:rPr>
        <w:t xml:space="preserve">(под подпись в маршрутном </w:t>
      </w:r>
      <w:r>
        <w:rPr>
          <w:rFonts w:ascii="Times New Roman" w:hAnsi="Times New Roman"/>
        </w:rPr>
        <w:t>задании</w:t>
      </w:r>
      <w:r w:rsidRPr="00CF7B7B">
        <w:rPr>
          <w:rFonts w:ascii="Times New Roman" w:hAnsi="Times New Roman"/>
        </w:rPr>
        <w:t>)</w:t>
      </w:r>
      <w:r>
        <w:rPr>
          <w:rFonts w:ascii="Times New Roman" w:hAnsi="Times New Roman"/>
        </w:rPr>
        <w:t>, в соответствии с установленным графиком загрузки, указанным в маршрутном листе и иными сопроводительными документами, проверив соответствие количества и номенклатуры принимаемого груза количеству и номенклатуре, указанной в накладной ТОРГ 12 товарно-транспортной накладной, счёте-фактуре, обеспечив личное присутствие представителя перевозчика при загрузке автомобиля.</w:t>
      </w:r>
    </w:p>
    <w:p w14:paraId="5D4438C7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При приеме груза проверить надлежащее оформление документов (накладной ТОРГ-12, товарно-транспортной накладной, счёта-фактуры, доверенности на получение груза при его возврате и/или на получение от грузополучателя денежных средств для Клиента за полученный в результате перевозки груз), наличие в них необходимых подписей уполномоченных лиц и печатей, указание адреса и контактного лица грузополучателя.</w:t>
      </w:r>
    </w:p>
    <w:p w14:paraId="1D432135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3.1.6. Выполнять дополнительные требования, предъявляемые при доставке груза, указанные в маршрутном листе и маршрутном задании.</w:t>
      </w:r>
    </w:p>
    <w:p w14:paraId="335DABD9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При отсутствии каких-либо замечаний о соответствии груза и документов требованиям, указанным в п. 3.1.3., п. 3.1.4. настоящего договора сделать соответствующую запись о приеме груза в отгрузочном листе.</w:t>
      </w:r>
    </w:p>
    <w:p w14:paraId="2B966326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3.1.8. Своевременно доставить груз в место назначения, указанное Клиентом на сопроводительных документах к перевозимому грузу (расходной накладной, товарно-транспортной накладной), в </w:t>
      </w:r>
      <w:r>
        <w:rPr>
          <w:rFonts w:ascii="Times New Roman" w:hAnsi="Times New Roman"/>
        </w:rPr>
        <w:lastRenderedPageBreak/>
        <w:t>целости и сохранности и выдать его уполномоченному представителю грузополучателя на основании предоставленных им подтверждающих документов (доверенности, должностной инструкции, приказа, и т.п.).</w:t>
      </w:r>
    </w:p>
    <w:p w14:paraId="43666EF0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Получить от уполномоченного представителя грузополучателя отметку (подпись и печать организации грузополучателя, либо подпись и оригинал или надлежащим образом заверенную копию доверенности на право подписи указанным лицом данных документов) в расходной накладной и товарно-транспортной накладной о получении последним груза.</w:t>
      </w:r>
    </w:p>
    <w:p w14:paraId="4BBAC7A0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3.1.10. Обеспечить сохранность перевозимого груза с момента его принятия к перевозке, до сдачи по месту назначения.</w:t>
      </w:r>
    </w:p>
    <w:p w14:paraId="5789282E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3.1.11. Прибывать на погрузку строго в срок, указанный «Клиентом» в заявке (маршруте).</w:t>
      </w:r>
    </w:p>
    <w:p w14:paraId="43D74B7F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3.1.12. В случае доставки груза в многооборотной таре Перевозчик обеспечивает возврат в адрес Клиента того количества тары, которой был вывезен с места отгрузки на основании накладной на многооборотную тару и маршрутном задании. В случае мотивированного невозврата Перевозчик обязан сообщить представителю Клиента о факте невозврата с предоставлением подтверждающего документа, выписанного грузополучателем.</w:t>
      </w:r>
    </w:p>
    <w:p w14:paraId="3578185C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3.1.13. В случае невозможности исполнения или неисполнения Перевозчиком обязательства по доставке груза по различным причинам, в том числе по причине отказа грузополучателя от принятия груза, Перевозчик сообщает об этом Клиенту, а также в тот же день возвращает не принятый груз Клиенту и по требованию Клиента предоставляет письменное объяснение с указанием причин неисполнения Перевозчиком обязательства по доставке груза.</w:t>
      </w:r>
    </w:p>
    <w:p w14:paraId="5B4B575D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3.1.14. По завершении доставки груза передать Клиенту документы с отметкой об исполнении не позднее следующего дня после исполнения Перевозчиком указанного обязательства.</w:t>
      </w:r>
    </w:p>
    <w:p w14:paraId="746371BC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3.1.15. Перевозчик обязан соблюдать требования локальных нормативных актов, действующих у Клиента в отношении возвратов продукции от контрагентов клиента.</w:t>
      </w:r>
    </w:p>
    <w:p w14:paraId="260F292B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3.1.16. Водители перевозчика, осуществляющие доставку чищенной продукции, квашений, салатов и салатных смесей в магазины, точки общепита, комбинаты питания, воинские части и учреждения, обязаны быть одеты в специальную одежду темного цвета и в отдельных случаях должны быть одеты в халаты белого цвета.   </w:t>
      </w:r>
    </w:p>
    <w:p w14:paraId="2EAB1171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3.1.17. Перевозчик обязан заблаговременно информировать ответственного менеджера Клиента по телефону:</w:t>
      </w:r>
    </w:p>
    <w:p w14:paraId="73C8E614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каждом случае задержки прибытия в установленное временное окно к грузополучателю с указанием причины;</w:t>
      </w:r>
    </w:p>
    <w:p w14:paraId="7D2F78C9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невозможности лично решить вопрос сдачи товара, при простое более 10 минут, при доставке в РЦ, гипермаркеты- более 30 минут;</w:t>
      </w:r>
    </w:p>
    <w:p w14:paraId="2139AA09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требовании грузополучателя принять к перевозке возврат (предварительно уточнив его количество, дату изготовления и причину)».</w:t>
      </w:r>
    </w:p>
    <w:p w14:paraId="3C3CEE37" w14:textId="77777777" w:rsidR="0053636A" w:rsidRDefault="0053636A" w:rsidP="0053636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«Клиент» обязан:</w:t>
      </w:r>
    </w:p>
    <w:p w14:paraId="088B90BF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 Осуществлять своими силами и средствами с соблюдением требований безопасности движения и обеспечения сохранности грузов и подвижного состава погрузку на автомобили и разгрузку с автомобилей грузов на своих складах и базах.</w:t>
      </w:r>
    </w:p>
    <w:p w14:paraId="6D3C9DEA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Обеспечить принятие получателем груза в срок и в порядок, предусмотренном настоящим договором.</w:t>
      </w:r>
    </w:p>
    <w:p w14:paraId="4983127E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 Предоставить груз в упаковке и таре, обеспечивающей его полную сохранность при перевозке.</w:t>
      </w:r>
    </w:p>
    <w:p w14:paraId="4469489C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 Предоставлять Перевозчику на предъявляемый к перевозке груз товарно-транспортную накладную установленной формы, являющуюся основным документом, по которому производится прием груза к перевозке, перевозка груза и сдача его грузополучателю.</w:t>
      </w:r>
    </w:p>
    <w:p w14:paraId="16136489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осуществлении внутрихозяйственных перевозок грузов в виде сырья основным документом, который предоставляется Перевозчику Клиентом, является отвес, для перевозки грузов в виде готовой продукции основным документом является накладная по перемещению.</w:t>
      </w:r>
    </w:p>
    <w:p w14:paraId="0104A9C6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Груз, не оформленный соответствующими документами, Перевозчиком к перевозке не принимается, а в случае принятия к перевозке, услуга Перевозчика оплате не подлежит.</w:t>
      </w:r>
    </w:p>
    <w:p w14:paraId="2AF1C7C7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Производить ежедекадные расчеты за перевозку на основании представленных актов о выполненных работах и при необходимости счетов-фактур, выписанных на основании расчета тарифа, ТТН, производственных заданий и маршрутов движения </w:t>
      </w:r>
      <w:proofErr w:type="gramStart"/>
      <w:r>
        <w:rPr>
          <w:rFonts w:ascii="Times New Roman" w:hAnsi="Times New Roman"/>
        </w:rPr>
        <w:t>в течении</w:t>
      </w:r>
      <w:proofErr w:type="gramEnd"/>
      <w:r>
        <w:rPr>
          <w:rFonts w:ascii="Times New Roman" w:hAnsi="Times New Roman"/>
        </w:rPr>
        <w:t xml:space="preserve"> 30 календарных дней с моменты их получения.</w:t>
      </w:r>
    </w:p>
    <w:p w14:paraId="1889F5A3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Путевой лист и доверенность на водителя, заверенные печатью Перевозчика, при предъявлении документа удостоверяющего личность водителя-экспедитора, является основанием для получения им груза к перевозке.</w:t>
      </w:r>
    </w:p>
    <w:p w14:paraId="7FA1331C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Стороны обязуются подписать акт приемки-сдачи выполненных работ не позднее 5 (Пяти) дней после завершения отчетной декады.</w:t>
      </w:r>
    </w:p>
    <w:p w14:paraId="6632A6E7" w14:textId="77777777" w:rsidR="0053636A" w:rsidRDefault="0053636A" w:rsidP="0053636A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Размер и порядок оплаты.</w:t>
      </w:r>
    </w:p>
    <w:p w14:paraId="4039D98A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</w:rPr>
      </w:pPr>
      <w:r w:rsidRPr="00E54EBE">
        <w:rPr>
          <w:rFonts w:ascii="Times New Roman" w:hAnsi="Times New Roman"/>
        </w:rPr>
        <w:t xml:space="preserve">4.1. Оплата </w:t>
      </w:r>
      <w:proofErr w:type="gramStart"/>
      <w:r w:rsidRPr="00E54EBE">
        <w:rPr>
          <w:rFonts w:ascii="Times New Roman" w:hAnsi="Times New Roman"/>
        </w:rPr>
        <w:t>за оказанные услуги</w:t>
      </w:r>
      <w:proofErr w:type="gramEnd"/>
      <w:r w:rsidRPr="00E54EBE">
        <w:rPr>
          <w:rFonts w:ascii="Times New Roman" w:hAnsi="Times New Roman"/>
        </w:rPr>
        <w:t xml:space="preserve"> производится на основании представленных Перевозчиком актов об оказанных услугах исходя из расценок указанных в Приложении №1 к Договору и фактического объема производственных грузоперевозок по товарно-транспортным накладным, отвесам, накладным на перемещение и данным путевых листов</w:t>
      </w:r>
    </w:p>
    <w:p w14:paraId="065B5303" w14:textId="77777777" w:rsidR="0053636A" w:rsidRPr="00E54EBE" w:rsidRDefault="0053636A" w:rsidP="0053636A">
      <w:pPr>
        <w:pStyle w:val="Standard"/>
        <w:jc w:val="both"/>
      </w:pPr>
      <w:r w:rsidRPr="00E54EBE">
        <w:rPr>
          <w:rFonts w:ascii="Times New Roman" w:hAnsi="Times New Roman"/>
        </w:rPr>
        <w:t xml:space="preserve">4.2. Расчет стоимости оказанных услуг за </w:t>
      </w:r>
      <w:proofErr w:type="spellStart"/>
      <w:r w:rsidRPr="00E54EBE">
        <w:rPr>
          <w:rFonts w:ascii="Times New Roman" w:hAnsi="Times New Roman"/>
        </w:rPr>
        <w:t>отчетный</w:t>
      </w:r>
      <w:proofErr w:type="spellEnd"/>
      <w:r w:rsidRPr="00E54EBE">
        <w:rPr>
          <w:rFonts w:ascii="Times New Roman" w:hAnsi="Times New Roman"/>
        </w:rPr>
        <w:t xml:space="preserve"> период производится по формуле </w:t>
      </w:r>
      <w:r w:rsidRPr="00E54EBE">
        <w:t xml:space="preserve">Т = </w:t>
      </w:r>
      <w:proofErr w:type="spellStart"/>
      <w:r w:rsidRPr="00E54EBE">
        <w:t>Т</w:t>
      </w:r>
      <w:r w:rsidRPr="00E54EBE">
        <w:rPr>
          <w:vertAlign w:val="subscript"/>
        </w:rPr>
        <w:t>0</w:t>
      </w:r>
      <w:proofErr w:type="spellEnd"/>
      <w:r w:rsidRPr="00E54EBE">
        <w:t xml:space="preserve"> - ∑ К</w:t>
      </w:r>
      <w:proofErr w:type="spellStart"/>
      <w:r w:rsidRPr="00E54EBE">
        <w:rPr>
          <w:vertAlign w:val="subscript"/>
          <w:lang w:val="en-US"/>
        </w:rPr>
        <w:t>i</w:t>
      </w:r>
      <w:proofErr w:type="spellEnd"/>
      <w:r w:rsidRPr="00E54EBE">
        <w:rPr>
          <w:vertAlign w:val="subscript"/>
        </w:rPr>
        <w:t>=</w:t>
      </w:r>
      <w:proofErr w:type="gramStart"/>
      <w:r w:rsidRPr="00E54EBE">
        <w:rPr>
          <w:vertAlign w:val="subscript"/>
        </w:rPr>
        <w:t>1,2....</w:t>
      </w:r>
      <w:r w:rsidRPr="00E54EBE">
        <w:rPr>
          <w:vertAlign w:val="subscript"/>
          <w:lang w:val="en-US"/>
        </w:rPr>
        <w:t>n</w:t>
      </w:r>
      <w:proofErr w:type="gramEnd"/>
      <w:r w:rsidRPr="00E54EBE">
        <w:t xml:space="preserve"> + ∑ </w:t>
      </w:r>
      <w:proofErr w:type="spellStart"/>
      <w:r w:rsidRPr="00E54EBE">
        <w:rPr>
          <w:lang w:val="en-US"/>
        </w:rPr>
        <w:t>V</w:t>
      </w:r>
      <w:r w:rsidRPr="00E54EBE">
        <w:rPr>
          <w:vertAlign w:val="subscript"/>
          <w:lang w:val="en-US"/>
        </w:rPr>
        <w:t>q</w:t>
      </w:r>
      <w:proofErr w:type="spellEnd"/>
      <w:r w:rsidRPr="00E54EBE">
        <w:rPr>
          <w:vertAlign w:val="subscript"/>
        </w:rPr>
        <w:t>=1,2...</w:t>
      </w:r>
      <w:r w:rsidRPr="00E54EBE">
        <w:rPr>
          <w:vertAlign w:val="subscript"/>
          <w:lang w:val="en-US"/>
        </w:rPr>
        <w:t>n</w:t>
      </w:r>
      <w:r w:rsidRPr="00E54EBE">
        <w:rPr>
          <w:rFonts w:ascii="Times New Roman" w:hAnsi="Times New Roman"/>
        </w:rPr>
        <w:t xml:space="preserve"> где:</w:t>
      </w:r>
    </w:p>
    <w:p w14:paraId="788C3F53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E54EBE">
        <w:rPr>
          <w:rFonts w:ascii="Times New Roman" w:hAnsi="Times New Roman"/>
          <w:sz w:val="20"/>
          <w:szCs w:val="20"/>
        </w:rPr>
        <w:t>Т - тариф, начисляемый Перевозчику по факту исполнения обязательств по Договору</w:t>
      </w:r>
      <w:r w:rsidRPr="00E54EBE">
        <w:rPr>
          <w:rFonts w:ascii="Times New Roman" w:hAnsi="Times New Roman"/>
          <w:sz w:val="20"/>
          <w:szCs w:val="20"/>
        </w:rPr>
        <w:tab/>
      </w:r>
    </w:p>
    <w:p w14:paraId="37665DEC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E54EBE">
        <w:rPr>
          <w:rFonts w:ascii="Times New Roman" w:hAnsi="Times New Roman"/>
          <w:sz w:val="20"/>
          <w:szCs w:val="20"/>
        </w:rPr>
        <w:t>Т</w:t>
      </w:r>
      <w:r w:rsidRPr="00E54EBE">
        <w:rPr>
          <w:rFonts w:ascii="Times New Roman" w:hAnsi="Times New Roman"/>
          <w:sz w:val="20"/>
          <w:szCs w:val="20"/>
          <w:vertAlign w:val="subscript"/>
        </w:rPr>
        <w:t xml:space="preserve">0 </w:t>
      </w:r>
      <w:r w:rsidRPr="00E54EBE">
        <w:rPr>
          <w:rFonts w:ascii="Times New Roman" w:hAnsi="Times New Roman"/>
          <w:sz w:val="20"/>
          <w:szCs w:val="20"/>
        </w:rPr>
        <w:t>- тариф, устанавливаемый Перевозчику при отсутствии указанных в таблице №1, №2 Приложения №2 к Договору фактов, связанных с расходами Клиента и Перевозчика.</w:t>
      </w:r>
    </w:p>
    <w:p w14:paraId="6D2DE97E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E54EBE">
        <w:rPr>
          <w:rFonts w:ascii="Times New Roman" w:hAnsi="Times New Roman"/>
          <w:sz w:val="20"/>
          <w:szCs w:val="20"/>
        </w:rPr>
        <w:t>К - коэффициент, учитывающий расходы Перевозчика, связанные с совершением фактов, указанных в таблице №1</w:t>
      </w:r>
      <w:r w:rsidRPr="00E54EBE">
        <w:t xml:space="preserve"> </w:t>
      </w:r>
      <w:r w:rsidRPr="00E54EBE">
        <w:rPr>
          <w:rFonts w:ascii="Times New Roman" w:hAnsi="Times New Roman"/>
          <w:sz w:val="20"/>
          <w:szCs w:val="20"/>
        </w:rPr>
        <w:t>Приложения №2 к Договору.</w:t>
      </w:r>
    </w:p>
    <w:p w14:paraId="156380E9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E54EBE">
        <w:rPr>
          <w:rFonts w:ascii="Times New Roman" w:hAnsi="Times New Roman"/>
          <w:sz w:val="20"/>
          <w:szCs w:val="20"/>
        </w:rPr>
        <w:t>i – порядковый номер, указывающий о совершении конкретного факта, указанного в таблице №1</w:t>
      </w:r>
      <w:r w:rsidRPr="00E54EBE">
        <w:t xml:space="preserve"> </w:t>
      </w:r>
      <w:r w:rsidRPr="00E54EBE">
        <w:rPr>
          <w:rFonts w:ascii="Times New Roman" w:hAnsi="Times New Roman"/>
          <w:sz w:val="20"/>
          <w:szCs w:val="20"/>
        </w:rPr>
        <w:t>Приложения №2 к Договору.</w:t>
      </w:r>
    </w:p>
    <w:p w14:paraId="2555211F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E54EBE">
        <w:rPr>
          <w:rFonts w:ascii="Times New Roman" w:hAnsi="Times New Roman"/>
          <w:sz w:val="20"/>
          <w:szCs w:val="20"/>
        </w:rPr>
        <w:t>V – коэффициент, учитывающий расходы Клиента, связанные с совершением фактов, указанные в таблице №2</w:t>
      </w:r>
      <w:r w:rsidRPr="00E54EBE">
        <w:t xml:space="preserve"> </w:t>
      </w:r>
      <w:r w:rsidRPr="00E54EBE">
        <w:rPr>
          <w:rFonts w:ascii="Times New Roman" w:hAnsi="Times New Roman"/>
          <w:sz w:val="20"/>
          <w:szCs w:val="20"/>
        </w:rPr>
        <w:t>Приложения №2 к Договору.</w:t>
      </w:r>
    </w:p>
    <w:p w14:paraId="4DE457C3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E54EBE">
        <w:rPr>
          <w:rFonts w:ascii="Times New Roman" w:hAnsi="Times New Roman"/>
          <w:sz w:val="20"/>
          <w:szCs w:val="20"/>
        </w:rPr>
        <w:t>q – порядковый номер, указывающий о совершении конкретного факта, указанного в таблице №2</w:t>
      </w:r>
      <w:r w:rsidRPr="00E54EBE">
        <w:t xml:space="preserve"> </w:t>
      </w:r>
      <w:r w:rsidRPr="00E54EBE">
        <w:rPr>
          <w:rFonts w:ascii="Times New Roman" w:hAnsi="Times New Roman"/>
          <w:sz w:val="20"/>
          <w:szCs w:val="20"/>
        </w:rPr>
        <w:t>Приложения №2 к Договору.</w:t>
      </w:r>
    </w:p>
    <w:p w14:paraId="4C07A1D7" w14:textId="77777777" w:rsidR="0053636A" w:rsidRPr="00E54EBE" w:rsidRDefault="0053636A" w:rsidP="0053636A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E54EBE">
        <w:rPr>
          <w:rFonts w:ascii="Times New Roman" w:hAnsi="Times New Roman"/>
          <w:sz w:val="20"/>
          <w:szCs w:val="20"/>
        </w:rPr>
        <w:t>n – общее количество, указанных в таблице №1, №</w:t>
      </w:r>
      <w:proofErr w:type="gramStart"/>
      <w:r w:rsidRPr="00E54EBE">
        <w:rPr>
          <w:rFonts w:ascii="Times New Roman" w:hAnsi="Times New Roman"/>
          <w:sz w:val="20"/>
          <w:szCs w:val="20"/>
        </w:rPr>
        <w:t>2  Приложения</w:t>
      </w:r>
      <w:proofErr w:type="gramEnd"/>
      <w:r w:rsidRPr="00E54EBE">
        <w:rPr>
          <w:rFonts w:ascii="Times New Roman" w:hAnsi="Times New Roman"/>
          <w:sz w:val="20"/>
          <w:szCs w:val="20"/>
        </w:rPr>
        <w:t xml:space="preserve"> №2 к Договору фактов, совершаемых Перевозчиком при исполнении своих обязательств по Договору.</w:t>
      </w:r>
    </w:p>
    <w:p w14:paraId="5BD89251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Оплата </w:t>
      </w:r>
      <w:proofErr w:type="gramStart"/>
      <w:r>
        <w:rPr>
          <w:rFonts w:ascii="Times New Roman" w:hAnsi="Times New Roman"/>
        </w:rPr>
        <w:t>за оказанные услуги</w:t>
      </w:r>
      <w:proofErr w:type="gramEnd"/>
      <w:r>
        <w:rPr>
          <w:rFonts w:ascii="Times New Roman" w:hAnsi="Times New Roman"/>
        </w:rPr>
        <w:t xml:space="preserve"> производится безналичным путем на счет Перевозчика.</w:t>
      </w:r>
    </w:p>
    <w:p w14:paraId="1E7205C5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услуг Перевозчика производится ежедекадно при наличии подтверждающих документов (акта об оказанных услугах, копии товарно-транспортных накладных с отметкой грузополучателя).</w:t>
      </w:r>
    </w:p>
    <w:p w14:paraId="17540FF7" w14:textId="77777777" w:rsidR="0053636A" w:rsidRDefault="0053636A" w:rsidP="0053636A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Ответственность сторон.</w:t>
      </w:r>
    </w:p>
    <w:p w14:paraId="0EF52F74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>
        <w:rPr>
          <w:rFonts w:ascii="Times New Roman" w:hAnsi="Times New Roman" w:cs="TimesNewRomanPSMT, 'Times New R"/>
        </w:rPr>
        <w:t>За неисполнение Стороной обязательств по настоящему Договору она обязана возместить другой Стороне причиненные таким неисполнением или ненадлежащим исполнением убытки.</w:t>
      </w:r>
    </w:p>
    <w:p w14:paraId="6F2A3BDF" w14:textId="77777777" w:rsidR="0053636A" w:rsidRDefault="0053636A" w:rsidP="0053636A">
      <w:pPr>
        <w:pStyle w:val="Standard"/>
        <w:jc w:val="both"/>
        <w:rPr>
          <w:rFonts w:ascii="Times New Roman" w:hAnsi="Times New Roman" w:cs="TimesNewRomanPSMT, 'Times New R"/>
        </w:rPr>
      </w:pPr>
      <w:r>
        <w:rPr>
          <w:rFonts w:ascii="Times New Roman" w:hAnsi="Times New Roman" w:cs="TimesNewRomanPSMT, 'Times New R"/>
        </w:rPr>
        <w:t>5.2. В случае не предоставления Перевозчиком транспортных средств, для выполнения принятой заявки в течение рабочего дня Клиент взимает с Перевозчика 20% от стоимости перевозки за каждое не предоставленное транспортное средство, при условии, что Клиент выставит претензию в письменном виде.</w:t>
      </w:r>
    </w:p>
    <w:p w14:paraId="4247C5D5" w14:textId="77777777" w:rsidR="0053636A" w:rsidRDefault="0053636A" w:rsidP="0053636A">
      <w:pPr>
        <w:pStyle w:val="Standard"/>
        <w:jc w:val="both"/>
        <w:rPr>
          <w:rFonts w:ascii="Times New Roman" w:hAnsi="Times New Roman" w:cs="TimesNewRomanPSMT, 'Times New R"/>
        </w:rPr>
      </w:pPr>
      <w:r>
        <w:rPr>
          <w:rFonts w:ascii="Times New Roman" w:hAnsi="Times New Roman" w:cs="TimesNewRomanPSMT, 'Times New R"/>
        </w:rPr>
        <w:t>5.3. В случае отказа Клиента от загрузки транспортного средства Перевозчика, предоставленного по заявке, Клиент оплачивает Перевозчику штраф в размере 20% от стоимости перевозки за каждое незагруженное транспортное средство, при условии, что Перевозчик выставит претензию в письменном виде.</w:t>
      </w:r>
    </w:p>
    <w:p w14:paraId="567D64E7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Перевозчик несет ответственность за не сохранность груза, происшедшую после принятия его к перевозке и до выдачи Получателю, если не докажет, что утрата недостача или повреждение груза произошли вследствие обязательств, которые перевозчик не мог предотвратить и устранение которых от него не зависело.</w:t>
      </w:r>
    </w:p>
    <w:p w14:paraId="2394DAAB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Ущерб, причиненный при перевозке груза, возмещается Перевозчиком:</w:t>
      </w:r>
    </w:p>
    <w:p w14:paraId="2095A96A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случае утраты или недостачи груза — в размере стоимости утраченного или недостающего груза;</w:t>
      </w:r>
    </w:p>
    <w:p w14:paraId="28911270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случае повреждения груза — в размере суммы, на которую понизилась его стоимость, а при невозможности восстановления поврежденного груза — в размере его стоимости;</w:t>
      </w:r>
    </w:p>
    <w:p w14:paraId="607D1EBD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случае утраты груза, сданного к перевозке с объявлением его ценности, - в размере объявленной стоимости груза.</w:t>
      </w:r>
    </w:p>
    <w:p w14:paraId="3B112083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груза определяется исходя из его цены, указанной в счете Продавца (а при отсутствии счета — исходя из цены, которая при сравнимых обстоятельствах обычно взимается за аналогичные товары).</w:t>
      </w:r>
    </w:p>
    <w:p w14:paraId="1B1911FE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Перевозчик несет ответственность за возврат многооборотной тары от Покупателя.</w:t>
      </w:r>
    </w:p>
    <w:p w14:paraId="2BD3ECEE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Перевозчик осуществляет возврат оборотной тары после каждого рейса (документом контроля количества оборотной тары, числящейся за Перевозчиком, является маршрутное задание). При подписании акта приемки — сдачи выполненных работ фиксируется количество оборотной тары, не возвращенной Клиенту перевозчиком. Клиент вправе из суммы вознаграждения, полагающейся Перевозчику в соответствии с условиями настоящего договора, произвести удержание денежной </w:t>
      </w:r>
      <w:r>
        <w:rPr>
          <w:rFonts w:ascii="Times New Roman" w:hAnsi="Times New Roman"/>
        </w:rPr>
        <w:lastRenderedPageBreak/>
        <w:t>суммы в размере понесенного по вине Перевозчика реального ущерба (100 рублей за каждую единицу оборотной тары).</w:t>
      </w:r>
    </w:p>
    <w:p w14:paraId="7C352E04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В случае предоставления Перевозчиком под погрузку транспортного средства с грузоподъемностью большим, чем фактически требуется, Клиент вправе оплатить стоимость рейса ТС фактически необходимой для перевозки грузоподъемности.</w:t>
      </w:r>
    </w:p>
    <w:p w14:paraId="1F333B34" w14:textId="77777777" w:rsidR="0053636A" w:rsidRDefault="0053636A" w:rsidP="0053636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NewRomanPSMT, 'Times New R"/>
        </w:rPr>
        <w:t>5.7. За невыполнение своих обязательств, Стороны несут ответственность, предусмотренную ГК РФ, Уставом автомобильного транспорта РСФСР, Федерального закона «О транспортно-экспедиционной деятельности» от 30 июня 2003г. № 87-ФЗ.</w:t>
      </w:r>
    </w:p>
    <w:p w14:paraId="0B72F52A" w14:textId="77777777" w:rsidR="0053636A" w:rsidRDefault="0053636A" w:rsidP="0053636A">
      <w:pPr>
        <w:pStyle w:val="Standard"/>
        <w:jc w:val="center"/>
        <w:rPr>
          <w:rFonts w:ascii="Times New Roman" w:hAnsi="Times New Roman"/>
          <w:b/>
          <w:bCs/>
        </w:rPr>
      </w:pPr>
    </w:p>
    <w:p w14:paraId="5433F35F" w14:textId="77777777" w:rsidR="0053636A" w:rsidRDefault="0053636A" w:rsidP="0053636A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Прочие условия.</w:t>
      </w:r>
    </w:p>
    <w:p w14:paraId="680C564E" w14:textId="77777777" w:rsidR="0053636A" w:rsidRDefault="0053636A" w:rsidP="0053636A">
      <w:pPr>
        <w:pStyle w:val="a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6.1. Документы, оформленные по средствам факсимильной связи, имеют юридическую силу и могут быть использованы в качестве письменных доказательств в суде.</w:t>
      </w:r>
    </w:p>
    <w:p w14:paraId="3C57E386" w14:textId="77777777" w:rsidR="0053636A" w:rsidRDefault="0053636A" w:rsidP="0053636A">
      <w:pPr>
        <w:pStyle w:val="a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6.2. Споры, возникшие в процессе настоящего договора, будут решаться путём переговоров, а при не достижении сторонами соглашения – Арбитражным судом Московской области в порядке, установленном действующим арбитражно-процессуальным законодательством.</w:t>
      </w:r>
    </w:p>
    <w:p w14:paraId="12C068D2" w14:textId="77777777" w:rsidR="0053636A" w:rsidRDefault="0053636A" w:rsidP="0053636A">
      <w:pPr>
        <w:pStyle w:val="a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6.3. Договор вступает в силу с момента подписания, и действует один календарный год. </w:t>
      </w:r>
    </w:p>
    <w:p w14:paraId="7A81EB4B" w14:textId="77777777" w:rsidR="0053636A" w:rsidRDefault="0053636A" w:rsidP="0053636A">
      <w:pPr>
        <w:pStyle w:val="a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6.4. Срок действия Договора ежегодно автоматически продлевается на следующий календарный год, если по окончании его действия не поступит уведомление от одной из Сторон о его прекращении.</w:t>
      </w:r>
    </w:p>
    <w:p w14:paraId="652CA67D" w14:textId="77777777" w:rsidR="0053636A" w:rsidRPr="00EB50B4" w:rsidRDefault="0053636A" w:rsidP="0053636A">
      <w:pPr>
        <w:pStyle w:val="a8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6.5. Все изменения и дополнения к настоящему Договору возможны только по обоюдному согласию сторон и вступают в силу после соответствующего письменного оформления лицами, имеющими на это полномочия.</w:t>
      </w:r>
    </w:p>
    <w:p w14:paraId="7CFBE831" w14:textId="77777777" w:rsidR="00077286" w:rsidRPr="00DF0C45" w:rsidRDefault="00EB50B4" w:rsidP="00DF0C4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401FD3">
        <w:rPr>
          <w:rFonts w:ascii="Times New Roman" w:hAnsi="Times New Roman"/>
          <w:b/>
          <w:bCs/>
        </w:rPr>
        <w:t>. Адреса и реквизиты сторон.</w:t>
      </w:r>
    </w:p>
    <w:p w14:paraId="67079762" w14:textId="77777777" w:rsidR="001969EF" w:rsidRPr="001969EF" w:rsidRDefault="00401FD3" w:rsidP="001969EF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КЛИЕНТ — </w:t>
      </w:r>
      <w:r w:rsidR="001969EF" w:rsidRPr="001969EF">
        <w:rPr>
          <w:rFonts w:ascii="Times New Roman" w:hAnsi="Times New Roman"/>
          <w:b/>
          <w:bCs/>
        </w:rPr>
        <w:t>АО «Агрофирма «Бунятино»</w:t>
      </w:r>
      <w:r w:rsidR="001969EF" w:rsidRPr="001969EF">
        <w:rPr>
          <w:rFonts w:ascii="Times New Roman" w:hAnsi="Times New Roman"/>
          <w:bCs/>
        </w:rPr>
        <w:t>, 141896 Московская область, Дмитровский район, д. Бунятино, ЗАО «Агрофирма «Бунятино», ИНН 5007032794, КПП 500701001, Р/с. 40702810863050000003</w:t>
      </w:r>
    </w:p>
    <w:p w14:paraId="294786E9" w14:textId="77777777" w:rsidR="00E97E81" w:rsidRPr="001969EF" w:rsidRDefault="001969EF" w:rsidP="001969EF">
      <w:pPr>
        <w:pStyle w:val="Standard"/>
        <w:jc w:val="both"/>
        <w:rPr>
          <w:rFonts w:ascii="Times New Roman" w:hAnsi="Times New Roman"/>
          <w:bCs/>
        </w:rPr>
      </w:pPr>
      <w:r w:rsidRPr="001969EF">
        <w:rPr>
          <w:rFonts w:ascii="Times New Roman" w:hAnsi="Times New Roman"/>
          <w:bCs/>
        </w:rPr>
        <w:t>К/с. 30101810900000000108, Московский РФ ОАО «Россельхозбанк» г. Москва, БИК 044599108</w:t>
      </w:r>
    </w:p>
    <w:p w14:paraId="380F593C" w14:textId="77777777" w:rsidR="001969EF" w:rsidRDefault="001969EF" w:rsidP="00E97E81">
      <w:pPr>
        <w:pStyle w:val="Standard"/>
        <w:jc w:val="both"/>
        <w:rPr>
          <w:rFonts w:ascii="Times New Roman" w:hAnsi="Times New Roman"/>
          <w:b/>
          <w:bCs/>
        </w:rPr>
      </w:pPr>
    </w:p>
    <w:p w14:paraId="3FDF1C4D" w14:textId="77777777" w:rsidR="00E97E81" w:rsidRPr="00E97E81" w:rsidRDefault="00401FD3" w:rsidP="00E97E81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ПЕРЕВОЗЧИК - </w:t>
      </w:r>
      <w:r>
        <w:rPr>
          <w:rFonts w:ascii="Times New Roman" w:hAnsi="Times New Roman"/>
        </w:rPr>
        <w:t xml:space="preserve"> </w:t>
      </w:r>
    </w:p>
    <w:p w14:paraId="6D4D9714" w14:textId="77777777" w:rsidR="00077286" w:rsidRDefault="00077286">
      <w:pPr>
        <w:pStyle w:val="Standard"/>
        <w:jc w:val="both"/>
        <w:rPr>
          <w:rFonts w:ascii="Times New Roman" w:hAnsi="Times New Roman"/>
        </w:rPr>
      </w:pPr>
    </w:p>
    <w:p w14:paraId="54A9C3B0" w14:textId="77777777" w:rsidR="001969EF" w:rsidRDefault="001969EF">
      <w:pPr>
        <w:pStyle w:val="Standard"/>
        <w:jc w:val="both"/>
        <w:rPr>
          <w:rFonts w:ascii="Times New Roman" w:hAnsi="Times New Roman"/>
        </w:rPr>
      </w:pPr>
    </w:p>
    <w:p w14:paraId="0FC526A9" w14:textId="77777777" w:rsidR="001969EF" w:rsidRDefault="001969EF">
      <w:pPr>
        <w:pStyle w:val="Standard"/>
        <w:jc w:val="both"/>
        <w:rPr>
          <w:rFonts w:ascii="Times New Roman" w:hAnsi="Times New Roman"/>
        </w:rPr>
      </w:pPr>
    </w:p>
    <w:p w14:paraId="1968CE34" w14:textId="77777777" w:rsidR="001969EF" w:rsidRDefault="001969EF">
      <w:pPr>
        <w:pStyle w:val="Standard"/>
        <w:jc w:val="both"/>
        <w:rPr>
          <w:rFonts w:ascii="Times New Roman" w:hAnsi="Times New Roman"/>
        </w:rPr>
      </w:pPr>
    </w:p>
    <w:p w14:paraId="64BB6C31" w14:textId="77777777" w:rsidR="00077286" w:rsidRDefault="00401FD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«Положением о порядке возврата продукции от контрагента и внесении исправлений в накладные при реализации продукции» ознакомлен</w:t>
      </w:r>
    </w:p>
    <w:p w14:paraId="053282B3" w14:textId="77777777" w:rsidR="00077286" w:rsidRDefault="00DF0C45" w:rsidP="00DF0C4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__</w:t>
      </w:r>
      <w:r w:rsidR="00E97E81">
        <w:rPr>
          <w:rFonts w:ascii="Times New Roman" w:hAnsi="Times New Roman"/>
        </w:rPr>
        <w:t>______</w:t>
      </w:r>
      <w:r w:rsidR="00401FD3">
        <w:rPr>
          <w:rFonts w:ascii="Times New Roman" w:hAnsi="Times New Roman"/>
        </w:rPr>
        <w:t xml:space="preserve">_______ </w:t>
      </w:r>
    </w:p>
    <w:p w14:paraId="7DCCB9E8" w14:textId="77777777" w:rsidR="00077286" w:rsidRDefault="00401FD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proofErr w:type="gramStart"/>
      <w:r>
        <w:rPr>
          <w:rFonts w:ascii="Times New Roman" w:hAnsi="Times New Roman"/>
          <w:b/>
          <w:bCs/>
        </w:rPr>
        <w:t xml:space="preserve">Клиент»   </w:t>
      </w:r>
      <w:proofErr w:type="gramEnd"/>
      <w:r>
        <w:rPr>
          <w:rFonts w:ascii="Times New Roman" w:hAnsi="Times New Roman"/>
          <w:b/>
          <w:bCs/>
        </w:rPr>
        <w:t xml:space="preserve">                              </w:t>
      </w:r>
      <w:r w:rsidR="00E97E81">
        <w:rPr>
          <w:rFonts w:ascii="Times New Roman" w:hAnsi="Times New Roman"/>
          <w:b/>
          <w:bCs/>
        </w:rPr>
        <w:t xml:space="preserve">                             </w:t>
      </w:r>
      <w:r>
        <w:rPr>
          <w:rFonts w:ascii="Times New Roman" w:hAnsi="Times New Roman"/>
          <w:b/>
          <w:bCs/>
        </w:rPr>
        <w:t>«Перевозчик»</w:t>
      </w:r>
    </w:p>
    <w:p w14:paraId="3204F1EB" w14:textId="77777777" w:rsidR="00E97E81" w:rsidRDefault="00401FD3" w:rsidP="00DF0C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Генеральный директор                    </w:t>
      </w:r>
      <w:r w:rsidR="00E97E8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E97E81" w:rsidRPr="00E97E81">
        <w:rPr>
          <w:rFonts w:ascii="Times New Roman" w:hAnsi="Times New Roman"/>
        </w:rPr>
        <w:t>Генеральный директор</w:t>
      </w:r>
    </w:p>
    <w:p w14:paraId="02C188EF" w14:textId="77777777" w:rsidR="00DF0C45" w:rsidRDefault="00DF0C45" w:rsidP="00E97E81">
      <w:pPr>
        <w:pStyle w:val="Standard"/>
        <w:jc w:val="both"/>
        <w:rPr>
          <w:rFonts w:ascii="Times New Roman" w:hAnsi="Times New Roman"/>
        </w:rPr>
      </w:pPr>
    </w:p>
    <w:p w14:paraId="62AD1160" w14:textId="78498056" w:rsidR="00077286" w:rsidRDefault="00401FD3" w:rsidP="002300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     </w:t>
      </w:r>
      <w:proofErr w:type="gramStart"/>
      <w:r w:rsidR="001969EF">
        <w:rPr>
          <w:rFonts w:ascii="Times New Roman" w:hAnsi="Times New Roman"/>
        </w:rPr>
        <w:t>С</w:t>
      </w:r>
      <w:r w:rsidR="00E97E81">
        <w:rPr>
          <w:rFonts w:ascii="Times New Roman" w:hAnsi="Times New Roman"/>
        </w:rPr>
        <w:t>.Ю.</w:t>
      </w:r>
      <w:proofErr w:type="gramEnd"/>
      <w:r w:rsidR="00E97E81">
        <w:rPr>
          <w:rFonts w:ascii="Times New Roman" w:hAnsi="Times New Roman"/>
        </w:rPr>
        <w:t xml:space="preserve"> Щукин                              </w:t>
      </w:r>
      <w:r>
        <w:rPr>
          <w:rFonts w:ascii="Times New Roman" w:hAnsi="Times New Roman"/>
        </w:rPr>
        <w:t xml:space="preserve">___________       </w:t>
      </w:r>
      <w:bookmarkStart w:id="0" w:name="_GoBack"/>
      <w:bookmarkEnd w:id="0"/>
    </w:p>
    <w:sectPr w:rsidR="00077286" w:rsidSect="00DF0C45">
      <w:pgSz w:w="11906" w:h="16838"/>
      <w:pgMar w:top="851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85E97" w14:textId="77777777" w:rsidR="00CC04C8" w:rsidRDefault="00CC04C8">
      <w:r>
        <w:separator/>
      </w:r>
    </w:p>
  </w:endnote>
  <w:endnote w:type="continuationSeparator" w:id="0">
    <w:p w14:paraId="1A157C32" w14:textId="77777777" w:rsidR="00CC04C8" w:rsidRDefault="00CC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, 'Times New R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D9758" w14:textId="77777777" w:rsidR="00CC04C8" w:rsidRDefault="00CC04C8">
      <w:r>
        <w:rPr>
          <w:color w:val="000000"/>
        </w:rPr>
        <w:separator/>
      </w:r>
    </w:p>
  </w:footnote>
  <w:footnote w:type="continuationSeparator" w:id="0">
    <w:p w14:paraId="56595C04" w14:textId="77777777" w:rsidR="00CC04C8" w:rsidRDefault="00CC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0CBE"/>
    <w:multiLevelType w:val="hybridMultilevel"/>
    <w:tmpl w:val="07D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86"/>
    <w:rsid w:val="000704B2"/>
    <w:rsid w:val="00077286"/>
    <w:rsid w:val="001969EF"/>
    <w:rsid w:val="001B1274"/>
    <w:rsid w:val="001C2E26"/>
    <w:rsid w:val="002300C2"/>
    <w:rsid w:val="002434AA"/>
    <w:rsid w:val="002F01CF"/>
    <w:rsid w:val="00304789"/>
    <w:rsid w:val="00376816"/>
    <w:rsid w:val="003D38D5"/>
    <w:rsid w:val="00401FD3"/>
    <w:rsid w:val="0053636A"/>
    <w:rsid w:val="005F17F5"/>
    <w:rsid w:val="005F5221"/>
    <w:rsid w:val="00642565"/>
    <w:rsid w:val="006A0DB4"/>
    <w:rsid w:val="006C1883"/>
    <w:rsid w:val="00743C5A"/>
    <w:rsid w:val="007967E5"/>
    <w:rsid w:val="00802D4E"/>
    <w:rsid w:val="0081066E"/>
    <w:rsid w:val="00847F40"/>
    <w:rsid w:val="008905B7"/>
    <w:rsid w:val="009444F7"/>
    <w:rsid w:val="00953FBE"/>
    <w:rsid w:val="0099512D"/>
    <w:rsid w:val="009A089D"/>
    <w:rsid w:val="00A01D77"/>
    <w:rsid w:val="00B227D0"/>
    <w:rsid w:val="00C53C20"/>
    <w:rsid w:val="00CC04C8"/>
    <w:rsid w:val="00CC3BEF"/>
    <w:rsid w:val="00CC5F70"/>
    <w:rsid w:val="00DF0C45"/>
    <w:rsid w:val="00E35509"/>
    <w:rsid w:val="00E83E3E"/>
    <w:rsid w:val="00E97E81"/>
    <w:rsid w:val="00EB50B4"/>
    <w:rsid w:val="00EB696B"/>
    <w:rsid w:val="00F714C5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F2B5"/>
  <w15:chartTrackingRefBased/>
  <w15:docId w15:val="{D193757B-2D37-4ECA-9686-AD8A66AF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802D4E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link w:val="a5"/>
    <w:uiPriority w:val="99"/>
    <w:semiHidden/>
    <w:rsid w:val="00802D4E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743C5A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No Spacing"/>
    <w:qFormat/>
    <w:rsid w:val="00EB50B4"/>
    <w:pPr>
      <w:suppressAutoHyphens/>
    </w:pPr>
    <w:rPr>
      <w:rFonts w:ascii="Calibri" w:eastAsia="Times New Roman" w:hAnsi="Calibri" w:cs="Times New Roman"/>
      <w:sz w:val="22"/>
      <w:szCs w:val="22"/>
      <w:lang w:val="ru-RU" w:eastAsia="zh-CN"/>
    </w:rPr>
  </w:style>
  <w:style w:type="character" w:styleId="a9">
    <w:name w:val="annotation reference"/>
    <w:uiPriority w:val="99"/>
    <w:semiHidden/>
    <w:unhideWhenUsed/>
    <w:rsid w:val="001C2E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2E26"/>
    <w:rPr>
      <w:rFonts w:cs="Mangal"/>
      <w:sz w:val="20"/>
      <w:szCs w:val="18"/>
    </w:rPr>
  </w:style>
  <w:style w:type="character" w:customStyle="1" w:styleId="ab">
    <w:name w:val="Текст примечания Знак"/>
    <w:link w:val="aa"/>
    <w:uiPriority w:val="99"/>
    <w:semiHidden/>
    <w:rsid w:val="001C2E26"/>
    <w:rPr>
      <w:rFonts w:cs="Mangal"/>
      <w:kern w:val="3"/>
      <w:szCs w:val="18"/>
      <w:lang w:val="ru-RU"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2E2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1C2E26"/>
    <w:rPr>
      <w:rFonts w:cs="Mangal"/>
      <w:b/>
      <w:bCs/>
      <w:kern w:val="3"/>
      <w:szCs w:val="18"/>
      <w:lang w:val="ru-RU" w:eastAsia="zh-CN" w:bidi="hi-IN"/>
    </w:rPr>
  </w:style>
  <w:style w:type="paragraph" w:styleId="ae">
    <w:name w:val="Revision"/>
    <w:hidden/>
    <w:uiPriority w:val="99"/>
    <w:semiHidden/>
    <w:rsid w:val="006A0DB4"/>
    <w:rPr>
      <w:rFonts w:cs="Mangal"/>
      <w:kern w:val="3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</dc:creator>
  <cp:keywords/>
  <cp:lastModifiedBy>Григорий Яблонский</cp:lastModifiedBy>
  <cp:revision>4</cp:revision>
  <cp:lastPrinted>2018-01-08T06:09:00Z</cp:lastPrinted>
  <dcterms:created xsi:type="dcterms:W3CDTF">2019-02-18T14:24:00Z</dcterms:created>
  <dcterms:modified xsi:type="dcterms:W3CDTF">2019-02-18T14:37:00Z</dcterms:modified>
</cp:coreProperties>
</file>